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B4" w:rsidRDefault="00312040" w:rsidP="00312040">
      <w:pPr>
        <w:jc w:val="center"/>
        <w:rPr>
          <w:b/>
          <w:u w:val="single"/>
        </w:rPr>
      </w:pPr>
      <w:r>
        <w:rPr>
          <w:b/>
          <w:u w:val="single"/>
        </w:rPr>
        <w:t>CHALLENGING BEHAVIOUR IN VETERINARY PRACTICE</w:t>
      </w:r>
    </w:p>
    <w:p w:rsidR="00312040" w:rsidRDefault="00312040" w:rsidP="00312040">
      <w:pPr>
        <w:jc w:val="center"/>
        <w:rPr>
          <w:b/>
          <w:u w:val="single"/>
        </w:rPr>
      </w:pPr>
      <w:r>
        <w:rPr>
          <w:b/>
          <w:u w:val="single"/>
        </w:rPr>
        <w:t xml:space="preserve">STUDY DAY </w:t>
      </w:r>
      <w:r w:rsidR="004C4C55">
        <w:rPr>
          <w:b/>
          <w:u w:val="single"/>
        </w:rPr>
        <w:t>WEDNESDAY 20</w:t>
      </w:r>
      <w:r w:rsidR="004C4C55" w:rsidRPr="004C4C55">
        <w:rPr>
          <w:b/>
          <w:u w:val="single"/>
          <w:vertAlign w:val="superscript"/>
        </w:rPr>
        <w:t>TH</w:t>
      </w:r>
      <w:r w:rsidR="004C4C55">
        <w:rPr>
          <w:b/>
          <w:u w:val="single"/>
        </w:rPr>
        <w:t xml:space="preserve"> MARCH 2024</w:t>
      </w:r>
    </w:p>
    <w:p w:rsidR="00312040" w:rsidRDefault="00312040" w:rsidP="00312040">
      <w:pPr>
        <w:jc w:val="center"/>
      </w:pPr>
      <w:r>
        <w:rPr>
          <w:b/>
          <w:u w:val="single"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330"/>
      </w:tblGrid>
      <w:tr w:rsidR="00312040" w:rsidTr="00B80BF2">
        <w:tc>
          <w:tcPr>
            <w:tcW w:w="1384" w:type="dxa"/>
          </w:tcPr>
          <w:p w:rsidR="00312040" w:rsidRDefault="00312040" w:rsidP="00312040">
            <w:pPr>
              <w:spacing w:after="200"/>
              <w:jc w:val="both"/>
            </w:pPr>
            <w:r>
              <w:t>Time</w:t>
            </w:r>
          </w:p>
        </w:tc>
        <w:tc>
          <w:tcPr>
            <w:tcW w:w="5528" w:type="dxa"/>
          </w:tcPr>
          <w:p w:rsidR="00312040" w:rsidRDefault="00312040" w:rsidP="00312040">
            <w:pPr>
              <w:spacing w:after="200"/>
              <w:jc w:val="both"/>
            </w:pPr>
            <w:r>
              <w:t>Title</w:t>
            </w:r>
          </w:p>
        </w:tc>
        <w:tc>
          <w:tcPr>
            <w:tcW w:w="2330" w:type="dxa"/>
          </w:tcPr>
          <w:p w:rsidR="00312040" w:rsidRDefault="00312040" w:rsidP="00312040">
            <w:pPr>
              <w:spacing w:after="200"/>
              <w:jc w:val="both"/>
            </w:pPr>
            <w:r>
              <w:t>Speaker</w:t>
            </w:r>
          </w:p>
        </w:tc>
      </w:tr>
      <w:tr w:rsidR="00312040" w:rsidTr="00B80BF2">
        <w:tc>
          <w:tcPr>
            <w:tcW w:w="1384" w:type="dxa"/>
          </w:tcPr>
          <w:p w:rsidR="00312040" w:rsidRDefault="00D6748E" w:rsidP="00312040">
            <w:pPr>
              <w:spacing w:after="200"/>
              <w:jc w:val="both"/>
            </w:pPr>
            <w:r>
              <w:t>09.30-09.4</w:t>
            </w:r>
            <w:r w:rsidR="00312040">
              <w:t>0</w:t>
            </w:r>
          </w:p>
        </w:tc>
        <w:tc>
          <w:tcPr>
            <w:tcW w:w="5528" w:type="dxa"/>
          </w:tcPr>
          <w:p w:rsidR="00312040" w:rsidRDefault="00312040" w:rsidP="00312040">
            <w:pPr>
              <w:spacing w:after="200"/>
              <w:jc w:val="both"/>
            </w:pPr>
            <w:r>
              <w:t>Welcome and introduction</w:t>
            </w:r>
          </w:p>
        </w:tc>
        <w:tc>
          <w:tcPr>
            <w:tcW w:w="2330" w:type="dxa"/>
          </w:tcPr>
          <w:p w:rsidR="00312040" w:rsidRDefault="00312040" w:rsidP="00312040">
            <w:pPr>
              <w:spacing w:after="200"/>
              <w:jc w:val="both"/>
            </w:pPr>
            <w:r>
              <w:t>Chris Laurence</w:t>
            </w:r>
          </w:p>
        </w:tc>
      </w:tr>
      <w:tr w:rsidR="00312040" w:rsidTr="00B80BF2">
        <w:tc>
          <w:tcPr>
            <w:tcW w:w="1384" w:type="dxa"/>
          </w:tcPr>
          <w:p w:rsidR="00312040" w:rsidRDefault="00D6748E" w:rsidP="00312040">
            <w:pPr>
              <w:spacing w:after="200"/>
              <w:jc w:val="both"/>
            </w:pPr>
            <w:r>
              <w:t>09.4</w:t>
            </w:r>
            <w:r w:rsidR="00312040">
              <w:t>0-10.30</w:t>
            </w:r>
          </w:p>
        </w:tc>
        <w:tc>
          <w:tcPr>
            <w:tcW w:w="5528" w:type="dxa"/>
          </w:tcPr>
          <w:p w:rsidR="00312040" w:rsidRDefault="00312040" w:rsidP="00312040">
            <w:pPr>
              <w:spacing w:after="200"/>
              <w:jc w:val="both"/>
            </w:pPr>
            <w:r>
              <w:t xml:space="preserve">Dealing with aggressive </w:t>
            </w:r>
            <w:r w:rsidR="00511B22">
              <w:t xml:space="preserve">behaviour in </w:t>
            </w:r>
            <w:r>
              <w:t>dogs</w:t>
            </w:r>
          </w:p>
        </w:tc>
        <w:tc>
          <w:tcPr>
            <w:tcW w:w="2330" w:type="dxa"/>
          </w:tcPr>
          <w:p w:rsidR="00312040" w:rsidRDefault="00312040" w:rsidP="00312040">
            <w:pPr>
              <w:spacing w:after="200"/>
              <w:jc w:val="both"/>
            </w:pPr>
            <w:r>
              <w:t>Sophie White</w:t>
            </w:r>
          </w:p>
        </w:tc>
      </w:tr>
      <w:tr w:rsidR="00312040" w:rsidTr="00B80BF2">
        <w:tc>
          <w:tcPr>
            <w:tcW w:w="1384" w:type="dxa"/>
          </w:tcPr>
          <w:p w:rsidR="00312040" w:rsidRDefault="00312040" w:rsidP="00312040">
            <w:pPr>
              <w:spacing w:after="200"/>
              <w:jc w:val="both"/>
            </w:pPr>
            <w:r>
              <w:t>10.30-11.20</w:t>
            </w:r>
          </w:p>
        </w:tc>
        <w:tc>
          <w:tcPr>
            <w:tcW w:w="5528" w:type="dxa"/>
          </w:tcPr>
          <w:p w:rsidR="00312040" w:rsidRDefault="00743FED" w:rsidP="00312040">
            <w:pPr>
              <w:spacing w:after="200"/>
              <w:jc w:val="both"/>
            </w:pPr>
            <w:r>
              <w:t>Changing behaviour in veterinary practice</w:t>
            </w:r>
          </w:p>
        </w:tc>
        <w:tc>
          <w:tcPr>
            <w:tcW w:w="2330" w:type="dxa"/>
          </w:tcPr>
          <w:p w:rsidR="00312040" w:rsidRDefault="00E81A2C" w:rsidP="00743FED">
            <w:pPr>
              <w:jc w:val="both"/>
            </w:pPr>
            <w:r>
              <w:t>Wendy Cummins</w:t>
            </w:r>
          </w:p>
          <w:p w:rsidR="00743FED" w:rsidRDefault="00743FED" w:rsidP="00312040">
            <w:pPr>
              <w:spacing w:after="200"/>
              <w:jc w:val="both"/>
            </w:pPr>
            <w:r>
              <w:t>Rachel Malkani</w:t>
            </w:r>
          </w:p>
        </w:tc>
      </w:tr>
      <w:tr w:rsidR="00312040" w:rsidTr="00B80BF2">
        <w:tc>
          <w:tcPr>
            <w:tcW w:w="1384" w:type="dxa"/>
          </w:tcPr>
          <w:p w:rsidR="00312040" w:rsidRDefault="00312040" w:rsidP="00312040">
            <w:pPr>
              <w:spacing w:after="200"/>
              <w:jc w:val="both"/>
            </w:pPr>
            <w:r>
              <w:t>11.20-11.50</w:t>
            </w:r>
          </w:p>
        </w:tc>
        <w:tc>
          <w:tcPr>
            <w:tcW w:w="5528" w:type="dxa"/>
          </w:tcPr>
          <w:p w:rsidR="00312040" w:rsidRDefault="00312040" w:rsidP="00312040">
            <w:pPr>
              <w:spacing w:after="200"/>
              <w:jc w:val="both"/>
            </w:pPr>
            <w:r>
              <w:t>Coffee</w:t>
            </w:r>
          </w:p>
        </w:tc>
        <w:tc>
          <w:tcPr>
            <w:tcW w:w="2330" w:type="dxa"/>
          </w:tcPr>
          <w:p w:rsidR="00312040" w:rsidRDefault="00312040" w:rsidP="00312040">
            <w:pPr>
              <w:spacing w:after="200"/>
              <w:jc w:val="both"/>
            </w:pPr>
          </w:p>
        </w:tc>
      </w:tr>
      <w:tr w:rsidR="00312040" w:rsidTr="00B80BF2">
        <w:tc>
          <w:tcPr>
            <w:tcW w:w="1384" w:type="dxa"/>
          </w:tcPr>
          <w:p w:rsidR="00312040" w:rsidRDefault="00312040" w:rsidP="00312040">
            <w:pPr>
              <w:spacing w:after="200"/>
              <w:jc w:val="both"/>
            </w:pPr>
            <w:r>
              <w:t>11.50-12.20</w:t>
            </w:r>
          </w:p>
        </w:tc>
        <w:tc>
          <w:tcPr>
            <w:tcW w:w="5528" w:type="dxa"/>
          </w:tcPr>
          <w:p w:rsidR="00312040" w:rsidRDefault="00312040" w:rsidP="00312040">
            <w:pPr>
              <w:spacing w:after="200"/>
              <w:jc w:val="both"/>
            </w:pPr>
            <w:r>
              <w:t>Abstracts x2</w:t>
            </w:r>
          </w:p>
        </w:tc>
        <w:tc>
          <w:tcPr>
            <w:tcW w:w="2330" w:type="dxa"/>
          </w:tcPr>
          <w:p w:rsidR="00312040" w:rsidRDefault="00312040" w:rsidP="00312040">
            <w:pPr>
              <w:spacing w:after="200"/>
              <w:jc w:val="both"/>
            </w:pPr>
          </w:p>
        </w:tc>
      </w:tr>
      <w:tr w:rsidR="00312040" w:rsidTr="00B80BF2">
        <w:tc>
          <w:tcPr>
            <w:tcW w:w="1384" w:type="dxa"/>
          </w:tcPr>
          <w:p w:rsidR="00312040" w:rsidRDefault="00312040" w:rsidP="00312040">
            <w:pPr>
              <w:spacing w:after="200"/>
              <w:jc w:val="both"/>
            </w:pPr>
            <w:r>
              <w:t>12.20-13.10</w:t>
            </w:r>
          </w:p>
        </w:tc>
        <w:tc>
          <w:tcPr>
            <w:tcW w:w="5528" w:type="dxa"/>
          </w:tcPr>
          <w:p w:rsidR="00312040" w:rsidRDefault="007A2531" w:rsidP="00312040">
            <w:pPr>
              <w:spacing w:after="200"/>
              <w:jc w:val="both"/>
            </w:pPr>
            <w:r>
              <w:t>House soiling</w:t>
            </w:r>
            <w:r w:rsidR="00312040">
              <w:t xml:space="preserve"> in cats</w:t>
            </w:r>
          </w:p>
        </w:tc>
        <w:tc>
          <w:tcPr>
            <w:tcW w:w="2330" w:type="dxa"/>
          </w:tcPr>
          <w:p w:rsidR="00312040" w:rsidRDefault="00B80BF2" w:rsidP="00B80BF2">
            <w:pPr>
              <w:jc w:val="both"/>
            </w:pPr>
            <w:r>
              <w:t>Sammie Ravenscroft</w:t>
            </w:r>
            <w:bookmarkStart w:id="0" w:name="_GoBack"/>
            <w:bookmarkEnd w:id="0"/>
          </w:p>
          <w:p w:rsidR="00B80BF2" w:rsidRDefault="00B80BF2" w:rsidP="00312040">
            <w:pPr>
              <w:spacing w:after="200"/>
              <w:jc w:val="both"/>
            </w:pPr>
            <w:r>
              <w:t>Jess Williams</w:t>
            </w:r>
          </w:p>
        </w:tc>
      </w:tr>
      <w:tr w:rsidR="00312040" w:rsidTr="00B80BF2">
        <w:tc>
          <w:tcPr>
            <w:tcW w:w="1384" w:type="dxa"/>
          </w:tcPr>
          <w:p w:rsidR="00312040" w:rsidRDefault="00312040" w:rsidP="00312040">
            <w:pPr>
              <w:spacing w:after="200"/>
              <w:jc w:val="both"/>
            </w:pPr>
            <w:r>
              <w:t>13.10-14.00</w:t>
            </w:r>
          </w:p>
        </w:tc>
        <w:tc>
          <w:tcPr>
            <w:tcW w:w="5528" w:type="dxa"/>
          </w:tcPr>
          <w:p w:rsidR="00312040" w:rsidRDefault="00312040" w:rsidP="00312040">
            <w:pPr>
              <w:spacing w:after="200"/>
              <w:jc w:val="both"/>
            </w:pPr>
            <w:r>
              <w:t>Lunch</w:t>
            </w:r>
          </w:p>
        </w:tc>
        <w:tc>
          <w:tcPr>
            <w:tcW w:w="2330" w:type="dxa"/>
          </w:tcPr>
          <w:p w:rsidR="00312040" w:rsidRDefault="00312040" w:rsidP="00312040">
            <w:pPr>
              <w:spacing w:after="200"/>
              <w:jc w:val="both"/>
            </w:pPr>
          </w:p>
        </w:tc>
      </w:tr>
      <w:tr w:rsidR="00312040" w:rsidTr="00B80BF2">
        <w:tc>
          <w:tcPr>
            <w:tcW w:w="1384" w:type="dxa"/>
          </w:tcPr>
          <w:p w:rsidR="00312040" w:rsidRDefault="00312040" w:rsidP="00312040">
            <w:pPr>
              <w:spacing w:after="200"/>
              <w:jc w:val="both"/>
            </w:pPr>
            <w:r>
              <w:t>14.00-14.30</w:t>
            </w:r>
          </w:p>
        </w:tc>
        <w:tc>
          <w:tcPr>
            <w:tcW w:w="5528" w:type="dxa"/>
          </w:tcPr>
          <w:p w:rsidR="00312040" w:rsidRDefault="00312040" w:rsidP="00312040">
            <w:pPr>
              <w:spacing w:after="200"/>
              <w:jc w:val="both"/>
            </w:pPr>
            <w:r>
              <w:t>BVBA AGM</w:t>
            </w:r>
          </w:p>
        </w:tc>
        <w:tc>
          <w:tcPr>
            <w:tcW w:w="2330" w:type="dxa"/>
          </w:tcPr>
          <w:p w:rsidR="00312040" w:rsidRDefault="00312040" w:rsidP="00312040">
            <w:pPr>
              <w:spacing w:after="200"/>
              <w:jc w:val="both"/>
            </w:pPr>
          </w:p>
        </w:tc>
      </w:tr>
      <w:tr w:rsidR="00312040" w:rsidTr="00B80BF2">
        <w:tc>
          <w:tcPr>
            <w:tcW w:w="1384" w:type="dxa"/>
          </w:tcPr>
          <w:p w:rsidR="00312040" w:rsidRDefault="00A17947" w:rsidP="00312040">
            <w:pPr>
              <w:spacing w:after="200"/>
              <w:jc w:val="both"/>
            </w:pPr>
            <w:r>
              <w:t>14.30-14.5</w:t>
            </w:r>
            <w:r w:rsidR="00312040">
              <w:t>0</w:t>
            </w:r>
          </w:p>
        </w:tc>
        <w:tc>
          <w:tcPr>
            <w:tcW w:w="5528" w:type="dxa"/>
          </w:tcPr>
          <w:p w:rsidR="00312040" w:rsidRDefault="00A17947" w:rsidP="00312040">
            <w:pPr>
              <w:spacing w:after="200"/>
              <w:jc w:val="both"/>
            </w:pPr>
            <w:r>
              <w:t>Abstract x1</w:t>
            </w:r>
          </w:p>
        </w:tc>
        <w:tc>
          <w:tcPr>
            <w:tcW w:w="2330" w:type="dxa"/>
          </w:tcPr>
          <w:p w:rsidR="00312040" w:rsidRDefault="00312040" w:rsidP="00312040">
            <w:pPr>
              <w:spacing w:after="200"/>
              <w:jc w:val="both"/>
            </w:pPr>
          </w:p>
        </w:tc>
      </w:tr>
      <w:tr w:rsidR="00312040" w:rsidTr="00B80BF2">
        <w:tc>
          <w:tcPr>
            <w:tcW w:w="1384" w:type="dxa"/>
          </w:tcPr>
          <w:p w:rsidR="00312040" w:rsidRDefault="00A17947" w:rsidP="00312040">
            <w:pPr>
              <w:spacing w:after="200"/>
              <w:jc w:val="both"/>
            </w:pPr>
            <w:r>
              <w:t>14.50-15.40</w:t>
            </w:r>
          </w:p>
        </w:tc>
        <w:tc>
          <w:tcPr>
            <w:tcW w:w="5528" w:type="dxa"/>
          </w:tcPr>
          <w:p w:rsidR="00312040" w:rsidRDefault="007A2531" w:rsidP="00312040">
            <w:pPr>
              <w:spacing w:after="200"/>
              <w:jc w:val="both"/>
            </w:pPr>
            <w:r>
              <w:t>C</w:t>
            </w:r>
            <w:r w:rsidR="00A17947">
              <w:t>ognitive dysfunction</w:t>
            </w:r>
            <w:r>
              <w:t xml:space="preserve"> in geriatric cats and dogs</w:t>
            </w:r>
          </w:p>
        </w:tc>
        <w:tc>
          <w:tcPr>
            <w:tcW w:w="2330" w:type="dxa"/>
          </w:tcPr>
          <w:p w:rsidR="00312040" w:rsidRDefault="00DF6D41" w:rsidP="00312040">
            <w:pPr>
              <w:spacing w:after="200"/>
              <w:jc w:val="both"/>
            </w:pPr>
            <w:r>
              <w:t>Miri Prior</w:t>
            </w:r>
          </w:p>
        </w:tc>
      </w:tr>
      <w:tr w:rsidR="00A17947" w:rsidTr="00B80BF2">
        <w:tc>
          <w:tcPr>
            <w:tcW w:w="1384" w:type="dxa"/>
          </w:tcPr>
          <w:p w:rsidR="00A17947" w:rsidRDefault="00A17947" w:rsidP="00A17947">
            <w:pPr>
              <w:spacing w:after="200"/>
              <w:jc w:val="both"/>
            </w:pPr>
            <w:r>
              <w:t>15.40-16.10</w:t>
            </w:r>
          </w:p>
        </w:tc>
        <w:tc>
          <w:tcPr>
            <w:tcW w:w="5528" w:type="dxa"/>
          </w:tcPr>
          <w:p w:rsidR="00A17947" w:rsidRDefault="00A17947" w:rsidP="00A17947">
            <w:pPr>
              <w:spacing w:after="200"/>
              <w:jc w:val="both"/>
            </w:pPr>
            <w:r>
              <w:t>Tea</w:t>
            </w:r>
          </w:p>
        </w:tc>
        <w:tc>
          <w:tcPr>
            <w:tcW w:w="2330" w:type="dxa"/>
          </w:tcPr>
          <w:p w:rsidR="00A17947" w:rsidRDefault="00A17947" w:rsidP="00A17947">
            <w:pPr>
              <w:spacing w:after="200"/>
              <w:jc w:val="both"/>
            </w:pPr>
          </w:p>
        </w:tc>
      </w:tr>
      <w:tr w:rsidR="00A17947" w:rsidTr="00B80BF2">
        <w:tc>
          <w:tcPr>
            <w:tcW w:w="1384" w:type="dxa"/>
          </w:tcPr>
          <w:p w:rsidR="00A17947" w:rsidRDefault="00A17947" w:rsidP="00A17947">
            <w:pPr>
              <w:spacing w:after="200"/>
              <w:jc w:val="both"/>
            </w:pPr>
            <w:r>
              <w:t>16.10-17.00</w:t>
            </w:r>
          </w:p>
        </w:tc>
        <w:tc>
          <w:tcPr>
            <w:tcW w:w="5528" w:type="dxa"/>
          </w:tcPr>
          <w:p w:rsidR="00A17947" w:rsidRDefault="007A2531" w:rsidP="00A17947">
            <w:pPr>
              <w:spacing w:after="200"/>
              <w:jc w:val="both"/>
            </w:pPr>
            <w:r>
              <w:t>Pain and behaviour in cats</w:t>
            </w:r>
          </w:p>
        </w:tc>
        <w:tc>
          <w:tcPr>
            <w:tcW w:w="2330" w:type="dxa"/>
          </w:tcPr>
          <w:p w:rsidR="00A17947" w:rsidRDefault="00A17947" w:rsidP="00A17947">
            <w:pPr>
              <w:spacing w:after="200"/>
              <w:jc w:val="both"/>
            </w:pPr>
            <w:r>
              <w:t>Nathalie Dowgray</w:t>
            </w:r>
          </w:p>
        </w:tc>
      </w:tr>
      <w:tr w:rsidR="00A17947" w:rsidTr="00B80BF2">
        <w:tc>
          <w:tcPr>
            <w:tcW w:w="1384" w:type="dxa"/>
          </w:tcPr>
          <w:p w:rsidR="00A17947" w:rsidRDefault="00A17947" w:rsidP="00A17947">
            <w:pPr>
              <w:spacing w:after="200"/>
              <w:jc w:val="both"/>
            </w:pPr>
            <w:r>
              <w:t>17.00-17.10</w:t>
            </w:r>
          </w:p>
        </w:tc>
        <w:tc>
          <w:tcPr>
            <w:tcW w:w="5528" w:type="dxa"/>
          </w:tcPr>
          <w:p w:rsidR="00A17947" w:rsidRDefault="00A17947" w:rsidP="00A17947">
            <w:pPr>
              <w:spacing w:after="200"/>
              <w:jc w:val="both"/>
            </w:pPr>
            <w:r>
              <w:t>Close</w:t>
            </w:r>
          </w:p>
        </w:tc>
        <w:tc>
          <w:tcPr>
            <w:tcW w:w="2330" w:type="dxa"/>
          </w:tcPr>
          <w:p w:rsidR="00A17947" w:rsidRDefault="00A17947" w:rsidP="00A17947">
            <w:pPr>
              <w:spacing w:after="200"/>
              <w:jc w:val="both"/>
            </w:pPr>
            <w:r>
              <w:t>Chris Laurence</w:t>
            </w:r>
          </w:p>
        </w:tc>
      </w:tr>
    </w:tbl>
    <w:p w:rsidR="00312040" w:rsidRPr="00312040" w:rsidRDefault="00312040" w:rsidP="00312040">
      <w:pPr>
        <w:jc w:val="both"/>
      </w:pPr>
    </w:p>
    <w:sectPr w:rsidR="00312040" w:rsidRPr="00312040" w:rsidSect="00C53038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98" w:rsidRDefault="00E61898" w:rsidP="00D521B6">
      <w:pPr>
        <w:spacing w:after="0" w:line="240" w:lineRule="auto"/>
      </w:pPr>
      <w:r>
        <w:separator/>
      </w:r>
    </w:p>
  </w:endnote>
  <w:endnote w:type="continuationSeparator" w:id="0">
    <w:p w:rsidR="00E61898" w:rsidRDefault="00E61898" w:rsidP="00D5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38" w:rsidRDefault="00C53038" w:rsidP="00C53038">
    <w:pPr>
      <w:pStyle w:val="Footer"/>
      <w:jc w:val="center"/>
    </w:pPr>
    <w:r>
      <w:t>The British Veterinary Behaviour Association is a Registered Charity number 1199994</w:t>
    </w:r>
  </w:p>
  <w:p w:rsidR="00D521B6" w:rsidRPr="00CD14D0" w:rsidRDefault="00CD14D0" w:rsidP="00CD14D0">
    <w:pPr>
      <w:pStyle w:val="Footer"/>
      <w:jc w:val="center"/>
    </w:pPr>
    <w:r>
      <w:t xml:space="preserve">Website: </w:t>
    </w:r>
    <w:hyperlink r:id="rId1" w:history="1">
      <w:r w:rsidRPr="00217FFA">
        <w:rPr>
          <w:rStyle w:val="Hyperlink"/>
        </w:rPr>
        <w:t>www.bvba.org.uk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38" w:rsidRDefault="00C53038" w:rsidP="00DB119D">
    <w:pPr>
      <w:pStyle w:val="Footer"/>
      <w:jc w:val="center"/>
    </w:pPr>
    <w:r>
      <w:t>The British Veterinary Behaviour Association is a Registered Charity number 1199994</w:t>
    </w:r>
  </w:p>
  <w:p w:rsidR="00D521B6" w:rsidRDefault="00D521B6" w:rsidP="00DB119D">
    <w:pPr>
      <w:pStyle w:val="Footer"/>
      <w:jc w:val="center"/>
    </w:pPr>
    <w:r>
      <w:t xml:space="preserve">Website: </w:t>
    </w:r>
    <w:hyperlink r:id="rId1" w:history="1">
      <w:r w:rsidRPr="00217FFA">
        <w:rPr>
          <w:rStyle w:val="Hyperlink"/>
        </w:rPr>
        <w:t>www.bvba.org.uk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98" w:rsidRDefault="00E61898" w:rsidP="00D521B6">
      <w:pPr>
        <w:spacing w:after="0" w:line="240" w:lineRule="auto"/>
      </w:pPr>
      <w:r>
        <w:separator/>
      </w:r>
    </w:p>
  </w:footnote>
  <w:footnote w:type="continuationSeparator" w:id="0">
    <w:p w:rsidR="00E61898" w:rsidRDefault="00E61898" w:rsidP="00D5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Look w:val="04A0" w:firstRow="1" w:lastRow="0" w:firstColumn="1" w:lastColumn="0" w:noHBand="0" w:noVBand="1"/>
    </w:tblPr>
    <w:tblGrid>
      <w:gridCol w:w="7621"/>
      <w:gridCol w:w="1621"/>
    </w:tblGrid>
    <w:tr w:rsidR="00D521B6" w:rsidTr="00C82BA1"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D521B6" w:rsidRDefault="005E6603" w:rsidP="00C82BA1">
          <w:pPr>
            <w:pStyle w:val="Header"/>
          </w:pPr>
          <w:r>
            <w:rPr>
              <w:noProof/>
            </w:rPr>
            <w:drawing>
              <wp:inline distT="0" distB="0" distL="0" distR="0" wp14:anchorId="4C6D0E97" wp14:editId="0ED59D36">
                <wp:extent cx="923969" cy="119575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796" cy="1195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dxa"/>
          <w:tcBorders>
            <w:top w:val="nil"/>
            <w:left w:val="nil"/>
            <w:bottom w:val="nil"/>
            <w:right w:val="nil"/>
          </w:tcBorders>
        </w:tcPr>
        <w:p w:rsidR="00D521B6" w:rsidRDefault="00D521B6" w:rsidP="00C82BA1">
          <w:pPr>
            <w:pStyle w:val="Header"/>
          </w:pPr>
        </w:p>
      </w:tc>
    </w:tr>
  </w:tbl>
  <w:p w:rsidR="00D521B6" w:rsidRDefault="00D5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0"/>
    <w:rsid w:val="000F15C7"/>
    <w:rsid w:val="00117013"/>
    <w:rsid w:val="001348DB"/>
    <w:rsid w:val="001425C8"/>
    <w:rsid w:val="0016334E"/>
    <w:rsid w:val="001706AC"/>
    <w:rsid w:val="00310241"/>
    <w:rsid w:val="00312040"/>
    <w:rsid w:val="00341868"/>
    <w:rsid w:val="00446CA8"/>
    <w:rsid w:val="0045171D"/>
    <w:rsid w:val="0048494B"/>
    <w:rsid w:val="004C4C55"/>
    <w:rsid w:val="00511B22"/>
    <w:rsid w:val="0051344E"/>
    <w:rsid w:val="00580A35"/>
    <w:rsid w:val="005E6603"/>
    <w:rsid w:val="006D2685"/>
    <w:rsid w:val="00743FED"/>
    <w:rsid w:val="007A2531"/>
    <w:rsid w:val="007A7C29"/>
    <w:rsid w:val="00925262"/>
    <w:rsid w:val="00A17947"/>
    <w:rsid w:val="00A464DB"/>
    <w:rsid w:val="00B80BF2"/>
    <w:rsid w:val="00BF7461"/>
    <w:rsid w:val="00C53038"/>
    <w:rsid w:val="00CD14D0"/>
    <w:rsid w:val="00D028B4"/>
    <w:rsid w:val="00D521B6"/>
    <w:rsid w:val="00D6748E"/>
    <w:rsid w:val="00DB119D"/>
    <w:rsid w:val="00DB2631"/>
    <w:rsid w:val="00DF6D41"/>
    <w:rsid w:val="00E61898"/>
    <w:rsid w:val="00E81A2C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B6"/>
  </w:style>
  <w:style w:type="paragraph" w:styleId="Footer">
    <w:name w:val="footer"/>
    <w:basedOn w:val="Normal"/>
    <w:link w:val="FooterChar"/>
    <w:uiPriority w:val="99"/>
    <w:unhideWhenUsed/>
    <w:rsid w:val="00D5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B6"/>
  </w:style>
  <w:style w:type="table" w:styleId="TableGrid">
    <w:name w:val="Table Grid"/>
    <w:basedOn w:val="TableNormal"/>
    <w:uiPriority w:val="59"/>
    <w:rsid w:val="00D5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B6"/>
  </w:style>
  <w:style w:type="paragraph" w:styleId="Footer">
    <w:name w:val="footer"/>
    <w:basedOn w:val="Normal"/>
    <w:link w:val="FooterChar"/>
    <w:uiPriority w:val="99"/>
    <w:unhideWhenUsed/>
    <w:rsid w:val="00D5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B6"/>
  </w:style>
  <w:style w:type="table" w:styleId="TableGrid">
    <w:name w:val="Table Grid"/>
    <w:basedOn w:val="TableNormal"/>
    <w:uiPriority w:val="59"/>
    <w:rsid w:val="00D5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vba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vb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BV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BVBA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christopherlaurence@btinternet.com</dc:creator>
  <cp:lastModifiedBy>christopherlaurence@btinternet.com</cp:lastModifiedBy>
  <cp:revision>3</cp:revision>
  <dcterms:created xsi:type="dcterms:W3CDTF">2024-01-11T14:21:00Z</dcterms:created>
  <dcterms:modified xsi:type="dcterms:W3CDTF">2024-01-17T17:11:00Z</dcterms:modified>
</cp:coreProperties>
</file>